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ECD2" w14:textId="1EAFA284" w:rsidR="00EF00C8" w:rsidRPr="0022132B" w:rsidRDefault="00EF00C8" w:rsidP="004A26EE">
      <w:pPr>
        <w:pStyle w:val="Default"/>
        <w:jc w:val="both"/>
        <w:rPr>
          <w:rFonts w:ascii="Century Gothic" w:hAnsi="Century Gothic"/>
          <w:color w:val="auto"/>
          <w:sz w:val="22"/>
          <w:szCs w:val="22"/>
        </w:rPr>
      </w:pPr>
    </w:p>
    <w:p w14:paraId="54AFDBDA" w14:textId="6E10C567" w:rsidR="00EF00C8" w:rsidRPr="0022132B" w:rsidRDefault="00EF00C8" w:rsidP="004A26EE">
      <w:pPr>
        <w:pStyle w:val="Default"/>
        <w:jc w:val="both"/>
        <w:rPr>
          <w:rFonts w:ascii="Century Gothic" w:hAnsi="Century Gothic"/>
          <w:b/>
          <w:bCs/>
          <w:color w:val="auto"/>
          <w:sz w:val="32"/>
          <w:szCs w:val="32"/>
        </w:rPr>
      </w:pPr>
      <w:r w:rsidRPr="0022132B">
        <w:rPr>
          <w:rFonts w:ascii="Century Gothic" w:hAnsi="Century Gothic"/>
          <w:b/>
          <w:bCs/>
          <w:color w:val="auto"/>
          <w:sz w:val="32"/>
          <w:szCs w:val="32"/>
        </w:rPr>
        <w:t>Summary of Covid-19 Occupational Health &amp; Safety Measures in the Workplace</w:t>
      </w:r>
      <w:r w:rsidR="00C35807" w:rsidRPr="0022132B">
        <w:rPr>
          <w:rFonts w:ascii="Century Gothic" w:hAnsi="Century Gothic"/>
          <w:b/>
          <w:bCs/>
          <w:color w:val="auto"/>
          <w:sz w:val="32"/>
          <w:szCs w:val="32"/>
        </w:rPr>
        <w:t xml:space="preserve"> – Less than 10 Employees</w:t>
      </w:r>
    </w:p>
    <w:p w14:paraId="0293E84C" w14:textId="1471EBA5" w:rsidR="00EF00C8" w:rsidRPr="0022132B" w:rsidRDefault="00AA76D2" w:rsidP="004A26EE">
      <w:pPr>
        <w:pStyle w:val="Default"/>
        <w:jc w:val="both"/>
        <w:rPr>
          <w:rFonts w:ascii="Century Gothic" w:hAnsi="Century Gothic"/>
          <w:color w:val="auto"/>
          <w:sz w:val="22"/>
          <w:szCs w:val="22"/>
        </w:rPr>
      </w:pPr>
      <w:r w:rsidRPr="0022132B">
        <w:rPr>
          <w:rFonts w:ascii="Century Gothic" w:hAnsi="Century Gothic"/>
          <w:b/>
          <w:bCs/>
          <w:noProof/>
          <w:color w:val="auto"/>
          <w:sz w:val="32"/>
          <w:szCs w:val="32"/>
        </w:rPr>
        <w:drawing>
          <wp:anchor distT="0" distB="0" distL="114300" distR="114300" simplePos="0" relativeHeight="251662336" behindDoc="1" locked="0" layoutInCell="1" allowOverlap="1" wp14:anchorId="2E509EF5" wp14:editId="54620DFE">
            <wp:simplePos x="0" y="0"/>
            <wp:positionH relativeFrom="column">
              <wp:posOffset>57150</wp:posOffset>
            </wp:positionH>
            <wp:positionV relativeFrom="page">
              <wp:posOffset>1952625</wp:posOffset>
            </wp:positionV>
            <wp:extent cx="6300000" cy="68976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rus gradi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00000" cy="6897600"/>
                    </a:xfrm>
                    <a:prstGeom prst="rect">
                      <a:avLst/>
                    </a:prstGeom>
                  </pic:spPr>
                </pic:pic>
              </a:graphicData>
            </a:graphic>
            <wp14:sizeRelH relativeFrom="margin">
              <wp14:pctWidth>0</wp14:pctWidth>
            </wp14:sizeRelH>
            <wp14:sizeRelV relativeFrom="margin">
              <wp14:pctHeight>0</wp14:pctHeight>
            </wp14:sizeRelV>
          </wp:anchor>
        </w:drawing>
      </w:r>
    </w:p>
    <w:p w14:paraId="79921070" w14:textId="17B38D69" w:rsidR="00EF00C8" w:rsidRPr="0022132B" w:rsidRDefault="00EF00C8" w:rsidP="004A26EE">
      <w:pPr>
        <w:pStyle w:val="Default"/>
        <w:jc w:val="both"/>
        <w:rPr>
          <w:rFonts w:ascii="Century Gothic" w:hAnsi="Century Gothic"/>
          <w:color w:val="auto"/>
          <w:sz w:val="22"/>
          <w:szCs w:val="22"/>
        </w:rPr>
      </w:pPr>
      <w:r w:rsidRPr="0022132B">
        <w:rPr>
          <w:rFonts w:ascii="Century Gothic" w:hAnsi="Century Gothic"/>
          <w:color w:val="auto"/>
          <w:sz w:val="22"/>
          <w:szCs w:val="22"/>
        </w:rPr>
        <w:t xml:space="preserve">All workplaces (excluding medical and health services) operating under level 4 and providing essential goods and services need to comply with the new COVID-19 OHS Directive. </w:t>
      </w:r>
    </w:p>
    <w:p w14:paraId="143A4F66" w14:textId="7B12F838" w:rsidR="00BF3EB9" w:rsidRPr="0022132B" w:rsidRDefault="00BF3EB9" w:rsidP="004A26EE">
      <w:pPr>
        <w:pStyle w:val="Default"/>
        <w:jc w:val="both"/>
        <w:rPr>
          <w:rFonts w:ascii="Century Gothic" w:hAnsi="Century Gothic"/>
          <w:color w:val="auto"/>
          <w:sz w:val="22"/>
          <w:szCs w:val="22"/>
        </w:rPr>
      </w:pPr>
    </w:p>
    <w:p w14:paraId="40396368" w14:textId="4063B27D" w:rsidR="004A26EE" w:rsidRPr="0022132B" w:rsidRDefault="004A26EE" w:rsidP="004A26EE">
      <w:pPr>
        <w:pStyle w:val="Default"/>
        <w:jc w:val="both"/>
        <w:rPr>
          <w:rFonts w:ascii="Century Gothic" w:hAnsi="Century Gothic"/>
          <w:b/>
          <w:bCs/>
          <w:color w:val="auto"/>
          <w:sz w:val="22"/>
          <w:szCs w:val="22"/>
          <w:u w:val="single"/>
        </w:rPr>
      </w:pPr>
      <w:r w:rsidRPr="0022132B">
        <w:rPr>
          <w:rFonts w:ascii="Century Gothic" w:hAnsi="Century Gothic"/>
          <w:b/>
          <w:bCs/>
          <w:color w:val="auto"/>
          <w:sz w:val="22"/>
          <w:szCs w:val="22"/>
          <w:u w:val="single"/>
        </w:rPr>
        <w:t>OHS C</w:t>
      </w:r>
      <w:r w:rsidR="00276074" w:rsidRPr="0022132B">
        <w:rPr>
          <w:rFonts w:ascii="Century Gothic" w:hAnsi="Century Gothic"/>
          <w:b/>
          <w:bCs/>
          <w:color w:val="auto"/>
          <w:sz w:val="22"/>
          <w:szCs w:val="22"/>
          <w:u w:val="single"/>
        </w:rPr>
        <w:t>OMPLIANCE</w:t>
      </w:r>
    </w:p>
    <w:p w14:paraId="64F29FB5" w14:textId="1DFEE7C4" w:rsidR="004A26EE" w:rsidRPr="0022132B" w:rsidRDefault="004A26EE" w:rsidP="004A26EE">
      <w:pPr>
        <w:pStyle w:val="Default"/>
        <w:numPr>
          <w:ilvl w:val="0"/>
          <w:numId w:val="7"/>
        </w:numPr>
        <w:spacing w:after="51"/>
        <w:jc w:val="both"/>
        <w:rPr>
          <w:rFonts w:ascii="Century Gothic" w:hAnsi="Century Gothic"/>
          <w:color w:val="auto"/>
          <w:sz w:val="22"/>
          <w:szCs w:val="22"/>
        </w:rPr>
      </w:pPr>
      <w:r w:rsidRPr="0022132B">
        <w:rPr>
          <w:rFonts w:ascii="Century Gothic" w:hAnsi="Century Gothic"/>
          <w:color w:val="auto"/>
          <w:sz w:val="22"/>
          <w:szCs w:val="22"/>
        </w:rPr>
        <w:t xml:space="preserve">Undertake a risk assessment that takes into account the workplace’s specific circumstances </w:t>
      </w:r>
    </w:p>
    <w:p w14:paraId="4AE5CD60" w14:textId="7DDD5E9C" w:rsidR="004A26EE" w:rsidRPr="0022132B" w:rsidRDefault="004A26EE" w:rsidP="004A26EE">
      <w:pPr>
        <w:pStyle w:val="Default"/>
        <w:numPr>
          <w:ilvl w:val="0"/>
          <w:numId w:val="7"/>
        </w:numPr>
        <w:spacing w:after="51"/>
        <w:jc w:val="both"/>
        <w:rPr>
          <w:rFonts w:ascii="Century Gothic" w:hAnsi="Century Gothic"/>
          <w:color w:val="auto"/>
          <w:sz w:val="22"/>
          <w:szCs w:val="22"/>
        </w:rPr>
      </w:pPr>
      <w:r w:rsidRPr="0022132B">
        <w:rPr>
          <w:rFonts w:ascii="Century Gothic" w:hAnsi="Century Gothic"/>
          <w:color w:val="auto"/>
          <w:sz w:val="22"/>
          <w:szCs w:val="22"/>
        </w:rPr>
        <w:t xml:space="preserve">Notify all staff about the COVID-19 OHS Directive </w:t>
      </w:r>
    </w:p>
    <w:p w14:paraId="6D04C7EB" w14:textId="1D3631EE" w:rsidR="004A26EE" w:rsidRPr="0022132B" w:rsidRDefault="004A26EE" w:rsidP="004A26EE">
      <w:pPr>
        <w:pStyle w:val="Default"/>
        <w:numPr>
          <w:ilvl w:val="0"/>
          <w:numId w:val="7"/>
        </w:numPr>
        <w:spacing w:after="51"/>
        <w:jc w:val="both"/>
        <w:rPr>
          <w:rFonts w:ascii="Century Gothic" w:hAnsi="Century Gothic"/>
          <w:color w:val="auto"/>
          <w:sz w:val="22"/>
          <w:szCs w:val="22"/>
        </w:rPr>
      </w:pPr>
      <w:r w:rsidRPr="0022132B">
        <w:rPr>
          <w:rFonts w:ascii="Century Gothic" w:hAnsi="Century Gothic"/>
          <w:color w:val="auto"/>
          <w:sz w:val="22"/>
          <w:szCs w:val="22"/>
        </w:rPr>
        <w:t xml:space="preserve">Ensure that there is strict compliance with the COVID-19 OHS Directive and risk assessment plan through monitoring and supervision </w:t>
      </w:r>
    </w:p>
    <w:p w14:paraId="1ADE185F" w14:textId="2CFFE564" w:rsidR="004A26EE" w:rsidRPr="0022132B" w:rsidRDefault="004A26EE" w:rsidP="004A26EE">
      <w:pPr>
        <w:pStyle w:val="Default"/>
        <w:numPr>
          <w:ilvl w:val="0"/>
          <w:numId w:val="7"/>
        </w:numPr>
        <w:spacing w:after="51"/>
        <w:jc w:val="both"/>
        <w:rPr>
          <w:rFonts w:ascii="Century Gothic" w:hAnsi="Century Gothic"/>
          <w:color w:val="auto"/>
          <w:sz w:val="22"/>
          <w:szCs w:val="22"/>
        </w:rPr>
      </w:pPr>
      <w:r w:rsidRPr="0022132B">
        <w:rPr>
          <w:rFonts w:ascii="Century Gothic" w:hAnsi="Century Gothic"/>
          <w:color w:val="auto"/>
          <w:sz w:val="22"/>
          <w:szCs w:val="22"/>
        </w:rPr>
        <w:t xml:space="preserve">Take any other measures required by the employer’s risk assessment </w:t>
      </w:r>
    </w:p>
    <w:p w14:paraId="634E8C43" w14:textId="5343A253" w:rsidR="004A26EE" w:rsidRPr="0022132B" w:rsidRDefault="004A26EE" w:rsidP="004A26EE">
      <w:pPr>
        <w:pStyle w:val="Default"/>
        <w:spacing w:after="51"/>
        <w:jc w:val="both"/>
        <w:rPr>
          <w:rFonts w:ascii="Century Gothic" w:hAnsi="Century Gothic"/>
          <w:color w:val="auto"/>
          <w:sz w:val="22"/>
          <w:szCs w:val="22"/>
        </w:rPr>
      </w:pPr>
    </w:p>
    <w:p w14:paraId="50AAE0B0" w14:textId="1D7550E2" w:rsidR="004F615D" w:rsidRPr="0022132B" w:rsidRDefault="00276074" w:rsidP="004A26EE">
      <w:pPr>
        <w:pStyle w:val="Default"/>
        <w:jc w:val="both"/>
        <w:rPr>
          <w:rFonts w:ascii="Century Gothic" w:hAnsi="Century Gothic"/>
          <w:b/>
          <w:bCs/>
          <w:color w:val="auto"/>
          <w:u w:val="single"/>
        </w:rPr>
      </w:pPr>
      <w:r w:rsidRPr="0022132B">
        <w:rPr>
          <w:rFonts w:ascii="Century Gothic" w:hAnsi="Century Gothic"/>
          <w:b/>
          <w:bCs/>
          <w:color w:val="auto"/>
          <w:u w:val="single"/>
        </w:rPr>
        <w:t>WORKPLACE READINESS</w:t>
      </w:r>
      <w:r w:rsidR="004F615D" w:rsidRPr="0022132B">
        <w:rPr>
          <w:rFonts w:ascii="Century Gothic" w:hAnsi="Century Gothic"/>
          <w:b/>
          <w:bCs/>
          <w:color w:val="auto"/>
          <w:u w:val="single"/>
        </w:rPr>
        <w:t xml:space="preserve"> </w:t>
      </w:r>
    </w:p>
    <w:p w14:paraId="3C0ED810" w14:textId="16BF27F9" w:rsidR="004A26EE" w:rsidRPr="0022132B" w:rsidRDefault="004A26EE" w:rsidP="008360F1">
      <w:pPr>
        <w:pStyle w:val="Default"/>
        <w:numPr>
          <w:ilvl w:val="0"/>
          <w:numId w:val="7"/>
        </w:numPr>
        <w:spacing w:after="51"/>
        <w:jc w:val="both"/>
        <w:rPr>
          <w:rFonts w:ascii="Century Gothic" w:hAnsi="Century Gothic"/>
          <w:color w:val="auto"/>
          <w:sz w:val="22"/>
          <w:szCs w:val="22"/>
        </w:rPr>
      </w:pPr>
      <w:r w:rsidRPr="0022132B">
        <w:rPr>
          <w:rFonts w:ascii="Century Gothic" w:hAnsi="Century Gothic"/>
          <w:color w:val="auto"/>
          <w:sz w:val="22"/>
          <w:szCs w:val="22"/>
        </w:rPr>
        <w:t>The workplace must be arranged so that staff are at least 1,5</w:t>
      </w:r>
      <w:r w:rsidR="008360F1" w:rsidRPr="0022132B">
        <w:rPr>
          <w:rFonts w:ascii="Century Gothic" w:hAnsi="Century Gothic"/>
          <w:color w:val="auto"/>
          <w:sz w:val="22"/>
          <w:szCs w:val="22"/>
        </w:rPr>
        <w:t>m apart</w:t>
      </w:r>
      <w:r w:rsidRPr="0022132B">
        <w:rPr>
          <w:rFonts w:ascii="Century Gothic" w:hAnsi="Century Gothic"/>
          <w:color w:val="auto"/>
          <w:sz w:val="22"/>
          <w:szCs w:val="22"/>
        </w:rPr>
        <w:t xml:space="preserve">, or physical barriers should be placed between them </w:t>
      </w:r>
    </w:p>
    <w:p w14:paraId="450FD2F1" w14:textId="77777777" w:rsidR="008360F1" w:rsidRPr="0022132B" w:rsidRDefault="008360F1" w:rsidP="008360F1">
      <w:pPr>
        <w:pStyle w:val="Default"/>
        <w:numPr>
          <w:ilvl w:val="0"/>
          <w:numId w:val="7"/>
        </w:numPr>
        <w:spacing w:after="49"/>
        <w:jc w:val="both"/>
        <w:rPr>
          <w:rFonts w:ascii="Century Gothic" w:hAnsi="Century Gothic"/>
          <w:color w:val="auto"/>
          <w:sz w:val="22"/>
          <w:szCs w:val="22"/>
        </w:rPr>
      </w:pPr>
      <w:r w:rsidRPr="0022132B">
        <w:rPr>
          <w:rFonts w:ascii="Century Gothic" w:hAnsi="Century Gothic"/>
          <w:color w:val="auto"/>
          <w:sz w:val="22"/>
          <w:szCs w:val="22"/>
        </w:rPr>
        <w:t xml:space="preserve">The employer must ensure that social distancing measures are implemented through supervision in the workplace and common areas inside and outside the immediate workplace through queue control (e.g. canteens and lavatories). These measures may include dividing the workforce into groups or staggering break-times to avoid concentration of staff in common areas. </w:t>
      </w:r>
    </w:p>
    <w:p w14:paraId="286C4D41" w14:textId="77777777" w:rsidR="00D8425F" w:rsidRPr="0022132B" w:rsidRDefault="00D8425F" w:rsidP="008360F1">
      <w:pPr>
        <w:pStyle w:val="Default"/>
        <w:numPr>
          <w:ilvl w:val="0"/>
          <w:numId w:val="7"/>
        </w:numPr>
        <w:spacing w:after="51"/>
        <w:jc w:val="both"/>
        <w:rPr>
          <w:rFonts w:ascii="Century Gothic" w:hAnsi="Century Gothic"/>
          <w:color w:val="auto"/>
          <w:sz w:val="22"/>
          <w:szCs w:val="22"/>
        </w:rPr>
      </w:pPr>
      <w:r w:rsidRPr="0022132B">
        <w:rPr>
          <w:rFonts w:ascii="Century Gothic" w:hAnsi="Century Gothic"/>
          <w:color w:val="auto"/>
          <w:sz w:val="22"/>
          <w:szCs w:val="22"/>
        </w:rPr>
        <w:t xml:space="preserve">Take measures to minimise contact between staff as well as between staff and members of the public </w:t>
      </w:r>
    </w:p>
    <w:p w14:paraId="3B3108EB" w14:textId="77777777" w:rsidR="00D8425F" w:rsidRPr="0022132B" w:rsidRDefault="00D8425F" w:rsidP="008360F1">
      <w:pPr>
        <w:pStyle w:val="Default"/>
        <w:spacing w:after="51"/>
        <w:ind w:left="720"/>
        <w:jc w:val="both"/>
        <w:rPr>
          <w:rFonts w:ascii="Century Gothic" w:hAnsi="Century Gothic"/>
          <w:color w:val="auto"/>
          <w:sz w:val="22"/>
          <w:szCs w:val="22"/>
        </w:rPr>
      </w:pPr>
    </w:p>
    <w:p w14:paraId="7C48831D" w14:textId="787E25B5" w:rsidR="004F615D" w:rsidRPr="0022132B" w:rsidRDefault="00276074" w:rsidP="004A26EE">
      <w:pPr>
        <w:pStyle w:val="Default"/>
        <w:jc w:val="both"/>
        <w:rPr>
          <w:rFonts w:ascii="Century Gothic" w:hAnsi="Century Gothic"/>
          <w:b/>
          <w:bCs/>
          <w:color w:val="auto"/>
          <w:u w:val="single"/>
        </w:rPr>
      </w:pPr>
      <w:r w:rsidRPr="0022132B">
        <w:rPr>
          <w:rFonts w:ascii="Century Gothic" w:hAnsi="Century Gothic"/>
          <w:b/>
          <w:bCs/>
          <w:color w:val="auto"/>
          <w:u w:val="single"/>
        </w:rPr>
        <w:t>EMPLOYEE WELLNESS</w:t>
      </w:r>
      <w:r w:rsidR="004A26EE" w:rsidRPr="0022132B">
        <w:rPr>
          <w:rFonts w:ascii="Century Gothic" w:hAnsi="Century Gothic"/>
          <w:b/>
          <w:bCs/>
          <w:color w:val="auto"/>
          <w:u w:val="single"/>
        </w:rPr>
        <w:t xml:space="preserve"> </w:t>
      </w:r>
    </w:p>
    <w:p w14:paraId="6430CFC7" w14:textId="3E6D4A22" w:rsidR="004A26EE" w:rsidRPr="0022132B" w:rsidRDefault="004A26EE" w:rsidP="004A26EE">
      <w:pPr>
        <w:pStyle w:val="Default"/>
        <w:numPr>
          <w:ilvl w:val="0"/>
          <w:numId w:val="7"/>
        </w:numPr>
        <w:spacing w:after="51"/>
        <w:jc w:val="both"/>
        <w:rPr>
          <w:rFonts w:ascii="Century Gothic" w:hAnsi="Century Gothic"/>
          <w:color w:val="auto"/>
          <w:sz w:val="22"/>
          <w:szCs w:val="22"/>
        </w:rPr>
      </w:pPr>
      <w:r w:rsidRPr="0022132B">
        <w:rPr>
          <w:rFonts w:ascii="Century Gothic" w:hAnsi="Century Gothic"/>
          <w:color w:val="auto"/>
          <w:sz w:val="22"/>
          <w:szCs w:val="22"/>
        </w:rPr>
        <w:t xml:space="preserve">Staff presenting with any observable COVID-19 symptoms are not allowed to work </w:t>
      </w:r>
    </w:p>
    <w:p w14:paraId="25671502" w14:textId="24370750" w:rsidR="008360F1" w:rsidRPr="0022132B" w:rsidRDefault="008360F1" w:rsidP="004A26EE">
      <w:pPr>
        <w:pStyle w:val="Default"/>
        <w:numPr>
          <w:ilvl w:val="0"/>
          <w:numId w:val="7"/>
        </w:numPr>
        <w:spacing w:after="51"/>
        <w:jc w:val="both"/>
        <w:rPr>
          <w:rFonts w:ascii="Century Gothic" w:hAnsi="Century Gothic"/>
          <w:color w:val="auto"/>
          <w:sz w:val="22"/>
          <w:szCs w:val="22"/>
        </w:rPr>
      </w:pPr>
      <w:r w:rsidRPr="0022132B">
        <w:rPr>
          <w:rFonts w:ascii="Century Gothic" w:hAnsi="Century Gothic"/>
          <w:color w:val="auto"/>
          <w:sz w:val="22"/>
          <w:szCs w:val="22"/>
        </w:rPr>
        <w:t>Observable symptoms include:</w:t>
      </w:r>
      <w:r w:rsidRPr="0022132B">
        <w:rPr>
          <w:color w:val="auto"/>
        </w:rPr>
        <w:t xml:space="preserve"> </w:t>
      </w:r>
    </w:p>
    <w:p w14:paraId="385A2D9C" w14:textId="78149882" w:rsidR="008360F1" w:rsidRPr="0022132B" w:rsidRDefault="008360F1" w:rsidP="008360F1">
      <w:pPr>
        <w:pStyle w:val="Default"/>
        <w:numPr>
          <w:ilvl w:val="1"/>
          <w:numId w:val="7"/>
        </w:numPr>
        <w:spacing w:after="51"/>
        <w:jc w:val="both"/>
        <w:rPr>
          <w:rFonts w:ascii="Century Gothic" w:hAnsi="Century Gothic"/>
          <w:color w:val="auto"/>
          <w:sz w:val="22"/>
          <w:szCs w:val="22"/>
        </w:rPr>
      </w:pPr>
      <w:r w:rsidRPr="0022132B">
        <w:rPr>
          <w:rFonts w:ascii="Century Gothic" w:hAnsi="Century Gothic"/>
          <w:color w:val="auto"/>
          <w:sz w:val="22"/>
          <w:szCs w:val="22"/>
        </w:rPr>
        <w:t>Fever (&gt;38°C)</w:t>
      </w:r>
    </w:p>
    <w:p w14:paraId="492BB4C8" w14:textId="6B37CEA4" w:rsidR="008360F1" w:rsidRPr="0022132B" w:rsidRDefault="008360F1" w:rsidP="008360F1">
      <w:pPr>
        <w:pStyle w:val="Default"/>
        <w:numPr>
          <w:ilvl w:val="1"/>
          <w:numId w:val="7"/>
        </w:numPr>
        <w:spacing w:after="51"/>
        <w:jc w:val="both"/>
        <w:rPr>
          <w:rFonts w:ascii="Century Gothic" w:hAnsi="Century Gothic"/>
          <w:color w:val="auto"/>
          <w:sz w:val="22"/>
          <w:szCs w:val="22"/>
        </w:rPr>
      </w:pPr>
      <w:r w:rsidRPr="0022132B">
        <w:rPr>
          <w:rFonts w:ascii="Century Gothic" w:hAnsi="Century Gothic"/>
          <w:color w:val="auto"/>
          <w:sz w:val="22"/>
          <w:szCs w:val="22"/>
        </w:rPr>
        <w:t>Cough</w:t>
      </w:r>
    </w:p>
    <w:p w14:paraId="0CE16F78" w14:textId="3083F631" w:rsidR="008360F1" w:rsidRPr="0022132B" w:rsidRDefault="008360F1" w:rsidP="008360F1">
      <w:pPr>
        <w:pStyle w:val="Default"/>
        <w:numPr>
          <w:ilvl w:val="1"/>
          <w:numId w:val="7"/>
        </w:numPr>
        <w:spacing w:after="51"/>
        <w:jc w:val="both"/>
        <w:rPr>
          <w:rFonts w:ascii="Century Gothic" w:hAnsi="Century Gothic"/>
          <w:color w:val="auto"/>
          <w:sz w:val="22"/>
          <w:szCs w:val="22"/>
        </w:rPr>
      </w:pPr>
      <w:r w:rsidRPr="0022132B">
        <w:rPr>
          <w:rFonts w:ascii="Century Gothic" w:hAnsi="Century Gothic"/>
          <w:color w:val="auto"/>
          <w:sz w:val="22"/>
          <w:szCs w:val="22"/>
        </w:rPr>
        <w:t>Sore throat</w:t>
      </w:r>
    </w:p>
    <w:p w14:paraId="6B09376D" w14:textId="59019482" w:rsidR="008360F1" w:rsidRPr="0022132B" w:rsidRDefault="008360F1" w:rsidP="008360F1">
      <w:pPr>
        <w:pStyle w:val="Default"/>
        <w:numPr>
          <w:ilvl w:val="1"/>
          <w:numId w:val="7"/>
        </w:numPr>
        <w:spacing w:after="51"/>
        <w:jc w:val="both"/>
        <w:rPr>
          <w:rFonts w:ascii="Century Gothic" w:hAnsi="Century Gothic"/>
          <w:color w:val="auto"/>
          <w:sz w:val="22"/>
          <w:szCs w:val="22"/>
        </w:rPr>
      </w:pPr>
      <w:r w:rsidRPr="0022132B">
        <w:rPr>
          <w:rFonts w:ascii="Century Gothic" w:hAnsi="Century Gothic"/>
          <w:color w:val="auto"/>
          <w:sz w:val="22"/>
          <w:szCs w:val="22"/>
        </w:rPr>
        <w:t>Redness of eyes</w:t>
      </w:r>
    </w:p>
    <w:p w14:paraId="79195C2F" w14:textId="59389EBA" w:rsidR="008360F1" w:rsidRPr="0022132B" w:rsidRDefault="008360F1" w:rsidP="008360F1">
      <w:pPr>
        <w:pStyle w:val="Default"/>
        <w:numPr>
          <w:ilvl w:val="1"/>
          <w:numId w:val="7"/>
        </w:numPr>
        <w:spacing w:after="51"/>
        <w:jc w:val="both"/>
        <w:rPr>
          <w:rFonts w:ascii="Century Gothic" w:hAnsi="Century Gothic"/>
          <w:color w:val="auto"/>
          <w:sz w:val="22"/>
          <w:szCs w:val="22"/>
        </w:rPr>
      </w:pPr>
      <w:r w:rsidRPr="0022132B">
        <w:rPr>
          <w:rFonts w:ascii="Century Gothic" w:hAnsi="Century Gothic"/>
          <w:color w:val="auto"/>
          <w:sz w:val="22"/>
          <w:szCs w:val="22"/>
        </w:rPr>
        <w:t>Shortness of breath (or difficulty in breathing)</w:t>
      </w:r>
    </w:p>
    <w:p w14:paraId="3FA0044C" w14:textId="008D53FC" w:rsidR="004A26EE" w:rsidRPr="0022132B" w:rsidRDefault="008360F1" w:rsidP="004A26EE">
      <w:pPr>
        <w:pStyle w:val="Default"/>
        <w:numPr>
          <w:ilvl w:val="0"/>
          <w:numId w:val="7"/>
        </w:numPr>
        <w:spacing w:after="51"/>
        <w:jc w:val="both"/>
        <w:rPr>
          <w:rFonts w:ascii="Century Gothic" w:hAnsi="Century Gothic"/>
          <w:color w:val="auto"/>
          <w:sz w:val="22"/>
          <w:szCs w:val="22"/>
        </w:rPr>
      </w:pPr>
      <w:r w:rsidRPr="0022132B">
        <w:rPr>
          <w:rFonts w:ascii="Century Gothic" w:hAnsi="Century Gothic"/>
          <w:color w:val="auto"/>
          <w:sz w:val="22"/>
          <w:szCs w:val="22"/>
        </w:rPr>
        <w:t>Employer is to i</w:t>
      </w:r>
      <w:r w:rsidR="004A26EE" w:rsidRPr="0022132B">
        <w:rPr>
          <w:rFonts w:ascii="Century Gothic" w:hAnsi="Century Gothic"/>
          <w:color w:val="auto"/>
          <w:sz w:val="22"/>
          <w:szCs w:val="22"/>
        </w:rPr>
        <w:t xml:space="preserve">mmediately contact the Corona Hotline on 0800 029 999 for instructions for the employee to follow </w:t>
      </w:r>
    </w:p>
    <w:p w14:paraId="712B77B3" w14:textId="1CBAA095" w:rsidR="004F615D" w:rsidRPr="0022132B" w:rsidRDefault="004F615D" w:rsidP="004A26EE">
      <w:pPr>
        <w:pStyle w:val="Default"/>
        <w:jc w:val="both"/>
        <w:rPr>
          <w:rFonts w:ascii="Century Gothic" w:hAnsi="Century Gothic"/>
          <w:b/>
          <w:bCs/>
          <w:color w:val="auto"/>
          <w:u w:val="single"/>
        </w:rPr>
      </w:pPr>
    </w:p>
    <w:p w14:paraId="1EE20257" w14:textId="32F8E9F9" w:rsidR="004A26EE" w:rsidRPr="0022132B" w:rsidRDefault="00276074" w:rsidP="004A26EE">
      <w:pPr>
        <w:pStyle w:val="Default"/>
        <w:jc w:val="both"/>
        <w:rPr>
          <w:rFonts w:ascii="Century Gothic" w:hAnsi="Century Gothic"/>
          <w:b/>
          <w:bCs/>
          <w:color w:val="auto"/>
          <w:u w:val="single"/>
        </w:rPr>
      </w:pPr>
      <w:r w:rsidRPr="0022132B">
        <w:rPr>
          <w:rFonts w:ascii="Century Gothic" w:hAnsi="Century Gothic"/>
          <w:b/>
          <w:bCs/>
          <w:color w:val="auto"/>
          <w:u w:val="single"/>
        </w:rPr>
        <w:t>EMPLOYEE PERSONAL PROTECTION PRECAUTIONS</w:t>
      </w:r>
    </w:p>
    <w:p w14:paraId="74A3D217" w14:textId="01C1E08F" w:rsidR="004A26EE" w:rsidRPr="0022132B" w:rsidRDefault="004A26EE" w:rsidP="004A26EE">
      <w:pPr>
        <w:pStyle w:val="Default"/>
        <w:numPr>
          <w:ilvl w:val="0"/>
          <w:numId w:val="7"/>
        </w:numPr>
        <w:spacing w:after="51"/>
        <w:jc w:val="both"/>
        <w:rPr>
          <w:rFonts w:ascii="Century Gothic" w:hAnsi="Century Gothic"/>
          <w:color w:val="auto"/>
          <w:sz w:val="22"/>
          <w:szCs w:val="22"/>
        </w:rPr>
      </w:pPr>
      <w:r w:rsidRPr="0022132B">
        <w:rPr>
          <w:rFonts w:ascii="Century Gothic" w:hAnsi="Century Gothic"/>
          <w:color w:val="auto"/>
          <w:sz w:val="22"/>
          <w:szCs w:val="22"/>
        </w:rPr>
        <w:t xml:space="preserve">Provide cloth masks or require staff to wear cloth masks covering their mouth and nose </w:t>
      </w:r>
    </w:p>
    <w:p w14:paraId="4BBFC420" w14:textId="28F85A77" w:rsidR="004A26EE" w:rsidRPr="0022132B" w:rsidRDefault="004A26EE" w:rsidP="004A26EE">
      <w:pPr>
        <w:pStyle w:val="Default"/>
        <w:numPr>
          <w:ilvl w:val="0"/>
          <w:numId w:val="7"/>
        </w:numPr>
        <w:spacing w:after="51"/>
        <w:jc w:val="both"/>
        <w:rPr>
          <w:rFonts w:ascii="Century Gothic" w:hAnsi="Century Gothic"/>
          <w:color w:val="auto"/>
          <w:sz w:val="22"/>
          <w:szCs w:val="22"/>
        </w:rPr>
      </w:pPr>
      <w:r w:rsidRPr="0022132B">
        <w:rPr>
          <w:rFonts w:ascii="Century Gothic" w:hAnsi="Century Gothic"/>
          <w:color w:val="auto"/>
          <w:sz w:val="22"/>
          <w:szCs w:val="22"/>
        </w:rPr>
        <w:t xml:space="preserve">Provide each employee with hand sanitizers, soap and clean water to wash their hands and disinfectants to sanitize their work areas </w:t>
      </w:r>
    </w:p>
    <w:p w14:paraId="16D3DE90" w14:textId="4D35856A" w:rsidR="004A26EE" w:rsidRPr="0022132B" w:rsidRDefault="004A26EE" w:rsidP="004A26EE">
      <w:pPr>
        <w:pStyle w:val="Default"/>
        <w:numPr>
          <w:ilvl w:val="0"/>
          <w:numId w:val="7"/>
        </w:numPr>
        <w:spacing w:after="51"/>
        <w:jc w:val="both"/>
        <w:rPr>
          <w:rFonts w:ascii="Century Gothic" w:hAnsi="Century Gothic"/>
          <w:color w:val="auto"/>
          <w:sz w:val="22"/>
          <w:szCs w:val="22"/>
        </w:rPr>
      </w:pPr>
      <w:r w:rsidRPr="0022132B">
        <w:rPr>
          <w:rFonts w:ascii="Century Gothic" w:hAnsi="Century Gothic"/>
          <w:color w:val="auto"/>
          <w:sz w:val="22"/>
          <w:szCs w:val="22"/>
        </w:rPr>
        <w:t xml:space="preserve">Ensure that each employee washes their hands with soap and sanitizes their hands </w:t>
      </w:r>
    </w:p>
    <w:p w14:paraId="590DF31B" w14:textId="403DD8B7" w:rsidR="004A26EE" w:rsidRPr="0022132B" w:rsidRDefault="004A26EE" w:rsidP="004A26EE">
      <w:pPr>
        <w:pStyle w:val="Default"/>
        <w:numPr>
          <w:ilvl w:val="0"/>
          <w:numId w:val="7"/>
        </w:numPr>
        <w:spacing w:after="51"/>
        <w:jc w:val="both"/>
        <w:rPr>
          <w:rFonts w:ascii="Century Gothic" w:hAnsi="Century Gothic"/>
          <w:color w:val="auto"/>
          <w:sz w:val="22"/>
          <w:szCs w:val="22"/>
        </w:rPr>
      </w:pPr>
      <w:r w:rsidRPr="0022132B">
        <w:rPr>
          <w:rFonts w:ascii="Century Gothic" w:hAnsi="Century Gothic"/>
          <w:color w:val="auto"/>
          <w:sz w:val="22"/>
          <w:szCs w:val="22"/>
        </w:rPr>
        <w:t xml:space="preserve">Ensure that work areas are disinfected regularly </w:t>
      </w:r>
    </w:p>
    <w:p w14:paraId="58493EAE" w14:textId="7169C9B8" w:rsidR="00EF00C8" w:rsidRPr="0022132B" w:rsidRDefault="00EF00C8" w:rsidP="004A26EE">
      <w:pPr>
        <w:pStyle w:val="Default"/>
        <w:jc w:val="both"/>
        <w:rPr>
          <w:rFonts w:ascii="Century Gothic" w:hAnsi="Century Gothic"/>
          <w:color w:val="auto"/>
          <w:sz w:val="22"/>
          <w:szCs w:val="22"/>
        </w:rPr>
      </w:pPr>
    </w:p>
    <w:p w14:paraId="0CF68F87" w14:textId="40876E30" w:rsidR="00EF00C8" w:rsidRPr="0022132B" w:rsidRDefault="00276074" w:rsidP="004A26EE">
      <w:pPr>
        <w:pStyle w:val="Default"/>
        <w:jc w:val="both"/>
        <w:rPr>
          <w:rFonts w:ascii="Century Gothic" w:hAnsi="Century Gothic"/>
          <w:b/>
          <w:bCs/>
          <w:color w:val="auto"/>
          <w:u w:val="single"/>
        </w:rPr>
      </w:pPr>
      <w:r w:rsidRPr="0022132B">
        <w:rPr>
          <w:rFonts w:ascii="Century Gothic" w:hAnsi="Century Gothic"/>
          <w:b/>
          <w:bCs/>
          <w:color w:val="auto"/>
          <w:u w:val="single"/>
        </w:rPr>
        <w:t>MONITORING &amp; ENFORCEMENT OF DIRECTIVE</w:t>
      </w:r>
      <w:r w:rsidR="00EF00C8" w:rsidRPr="0022132B">
        <w:rPr>
          <w:rFonts w:ascii="Century Gothic" w:hAnsi="Century Gothic"/>
          <w:b/>
          <w:bCs/>
          <w:color w:val="auto"/>
          <w:u w:val="single"/>
        </w:rPr>
        <w:t xml:space="preserve"> </w:t>
      </w:r>
    </w:p>
    <w:p w14:paraId="1FC42978" w14:textId="5C007CE3" w:rsidR="00564798" w:rsidRPr="0022132B" w:rsidRDefault="00EF00C8" w:rsidP="004A26EE">
      <w:pPr>
        <w:jc w:val="both"/>
        <w:rPr>
          <w:rFonts w:ascii="Century Gothic" w:hAnsi="Century Gothic"/>
        </w:rPr>
      </w:pPr>
      <w:r w:rsidRPr="0022132B">
        <w:rPr>
          <w:rFonts w:ascii="Century Gothic" w:hAnsi="Century Gothic"/>
        </w:rPr>
        <w:t>The Department of Labour’s inspectors will enforce the Directive. Contraventions of the Directive may lead to fines of R50 000 or to imprisonment for not more than a year, or both.</w:t>
      </w:r>
    </w:p>
    <w:p w14:paraId="1E507617" w14:textId="4BB0040B" w:rsidR="00BF3EB9" w:rsidRPr="0022132B" w:rsidRDefault="001D0270" w:rsidP="00AA76D2">
      <w:pPr>
        <w:pStyle w:val="NoSpacing"/>
        <w:rPr>
          <w:rFonts w:ascii="Century Gothic" w:hAnsi="Century Gothic"/>
          <w:b/>
          <w:bCs/>
          <w:i/>
          <w:iCs/>
          <w:sz w:val="20"/>
          <w:szCs w:val="20"/>
        </w:rPr>
      </w:pPr>
      <w:r w:rsidRPr="0022132B">
        <w:rPr>
          <w:rFonts w:ascii="Century Gothic" w:hAnsi="Century Gothic"/>
          <w:b/>
          <w:bCs/>
          <w:i/>
          <w:iCs/>
          <w:sz w:val="20"/>
          <w:szCs w:val="20"/>
        </w:rPr>
        <w:t>Resources</w:t>
      </w:r>
      <w:r w:rsidR="00BF3EB9" w:rsidRPr="0022132B">
        <w:rPr>
          <w:rFonts w:ascii="Century Gothic" w:hAnsi="Century Gothic"/>
          <w:b/>
          <w:bCs/>
          <w:i/>
          <w:iCs/>
          <w:sz w:val="20"/>
          <w:szCs w:val="20"/>
        </w:rPr>
        <w:t xml:space="preserve">: </w:t>
      </w:r>
    </w:p>
    <w:p w14:paraId="5E5EB28B" w14:textId="54371E1E" w:rsidR="00DF4D8D" w:rsidRPr="0022132B" w:rsidRDefault="0022132B" w:rsidP="00AA76D2">
      <w:pPr>
        <w:pStyle w:val="NoSpacing"/>
        <w:rPr>
          <w:rFonts w:ascii="Century Gothic" w:hAnsi="Century Gothic"/>
          <w:i/>
          <w:iCs/>
          <w:sz w:val="20"/>
          <w:szCs w:val="20"/>
        </w:rPr>
      </w:pPr>
      <w:hyperlink r:id="rId6" w:history="1">
        <w:r w:rsidR="001D0270" w:rsidRPr="0022132B">
          <w:rPr>
            <w:rStyle w:val="Hyperlink"/>
            <w:rFonts w:ascii="Century Gothic" w:hAnsi="Century Gothic"/>
            <w:i/>
            <w:iCs/>
            <w:color w:val="auto"/>
            <w:sz w:val="20"/>
            <w:szCs w:val="20"/>
          </w:rPr>
          <w:t>http://www.labour.gov.za/department-of-employment-and-labour-unveil-guidelines-to-deal-with-covid-19-at-workplaces</w:t>
        </w:r>
      </w:hyperlink>
    </w:p>
    <w:p w14:paraId="48DD63C3" w14:textId="746B61CD" w:rsidR="001D0270" w:rsidRPr="0022132B" w:rsidRDefault="0022132B" w:rsidP="00AA76D2">
      <w:pPr>
        <w:pStyle w:val="NoSpacing"/>
        <w:rPr>
          <w:rFonts w:ascii="Century Gothic" w:hAnsi="Century Gothic"/>
          <w:i/>
          <w:iCs/>
          <w:sz w:val="20"/>
          <w:szCs w:val="20"/>
        </w:rPr>
      </w:pPr>
      <w:hyperlink r:id="rId7" w:history="1">
        <w:r w:rsidR="001D0270" w:rsidRPr="0022132B">
          <w:rPr>
            <w:rStyle w:val="Hyperlink"/>
            <w:rFonts w:ascii="Century Gothic" w:hAnsi="Century Gothic"/>
            <w:i/>
            <w:iCs/>
            <w:color w:val="auto"/>
            <w:sz w:val="20"/>
            <w:szCs w:val="20"/>
          </w:rPr>
          <w:t>http://www.gpwonline.co.za/Gazettes/Gazettes/43257_29-04_Labour.pdf</w:t>
        </w:r>
      </w:hyperlink>
      <w:r w:rsidR="001D0270" w:rsidRPr="0022132B">
        <w:rPr>
          <w:rFonts w:ascii="Century Gothic" w:hAnsi="Century Gothic"/>
          <w:i/>
          <w:iCs/>
          <w:sz w:val="20"/>
          <w:szCs w:val="20"/>
        </w:rPr>
        <w:t xml:space="preserve"> </w:t>
      </w:r>
    </w:p>
    <w:sectPr w:rsidR="001D0270" w:rsidRPr="0022132B" w:rsidSect="00035C3C">
      <w:pgSz w:w="11906" w:h="16838"/>
      <w:pgMar w:top="720"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1B22CD"/>
    <w:multiLevelType w:val="hybridMultilevel"/>
    <w:tmpl w:val="35E4FC4C"/>
    <w:lvl w:ilvl="0" w:tplc="FFFFFFFF">
      <w:start w:val="1"/>
      <w:numFmt w:val="bullet"/>
      <w:lvlText w:val="•"/>
      <w:lvlJc w:val="left"/>
    </w:lvl>
    <w:lvl w:ilvl="1" w:tplc="1C090001">
      <w:start w:val="1"/>
      <w:numFmt w:val="bullet"/>
      <w:lvlText w:val=""/>
      <w:lvlJc w:val="left"/>
      <w:rPr>
        <w:rFonts w:ascii="Symbol" w:hAnsi="Symbol" w:cs="Symbol" w:hint="default"/>
      </w:rPr>
    </w:lvl>
    <w:lvl w:ilvl="2" w:tplc="FFFFFFFF">
      <w:numFmt w:val="decimal"/>
      <w:lvlText w:val=""/>
      <w:lvlJc w:val="left"/>
    </w:lvl>
    <w:lvl w:ilvl="3" w:tplc="1C090001">
      <w:start w:val="1"/>
      <w:numFmt w:val="bullet"/>
      <w:lvlText w:val=""/>
      <w:lvlJc w:val="left"/>
      <w:rPr>
        <w:rFonts w:ascii="Symbol" w:hAnsi="Symbol" w:cs="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AFA7C"/>
    <w:multiLevelType w:val="hybridMultilevel"/>
    <w:tmpl w:val="206861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0E01E"/>
    <w:multiLevelType w:val="hybridMultilevel"/>
    <w:tmpl w:val="4EF8B4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89E12D"/>
    <w:multiLevelType w:val="hybridMultilevel"/>
    <w:tmpl w:val="B048C90F"/>
    <w:lvl w:ilvl="0" w:tplc="FFFFFFFF">
      <w:start w:val="1"/>
      <w:numFmt w:val="bullet"/>
      <w:lvlText w:val="•"/>
      <w:lvlJc w:val="left"/>
    </w:lvl>
    <w:lvl w:ilvl="1" w:tplc="44F6F1B2">
      <w:start w:val="1"/>
      <w:numFmt w:val="bullet"/>
      <w:lvlText w:val="•"/>
      <w:lvlJc w:val="left"/>
    </w:lvl>
    <w:lvl w:ilvl="2" w:tplc="7ECEB7B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625178"/>
    <w:multiLevelType w:val="hybridMultilevel"/>
    <w:tmpl w:val="15800D76"/>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D24F990"/>
    <w:multiLevelType w:val="hybridMultilevel"/>
    <w:tmpl w:val="5F82E2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2247C77"/>
    <w:multiLevelType w:val="hybridMultilevel"/>
    <w:tmpl w:val="79229D3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25E2788"/>
    <w:multiLevelType w:val="hybridMultilevel"/>
    <w:tmpl w:val="96A836BC"/>
    <w:lvl w:ilvl="0" w:tplc="FFFFFFFF">
      <w:start w:val="1"/>
      <w:numFmt w:val="bullet"/>
      <w:lvlText w:val="•"/>
      <w:lvlJc w:val="left"/>
    </w:lvl>
    <w:lvl w:ilvl="1" w:tplc="1C090001">
      <w:start w:val="1"/>
      <w:numFmt w:val="bullet"/>
      <w:lvlText w:val=""/>
      <w:lvlJc w:val="left"/>
      <w:rPr>
        <w:rFonts w:ascii="Symbol" w:hAnsi="Symbol" w:cs="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C8"/>
    <w:rsid w:val="00035C3C"/>
    <w:rsid w:val="001D0270"/>
    <w:rsid w:val="00210E22"/>
    <w:rsid w:val="0022132B"/>
    <w:rsid w:val="00276074"/>
    <w:rsid w:val="00303173"/>
    <w:rsid w:val="00324788"/>
    <w:rsid w:val="0032648A"/>
    <w:rsid w:val="003B6A19"/>
    <w:rsid w:val="004A26EE"/>
    <w:rsid w:val="004F615D"/>
    <w:rsid w:val="00564798"/>
    <w:rsid w:val="0061004C"/>
    <w:rsid w:val="008155C6"/>
    <w:rsid w:val="008360F1"/>
    <w:rsid w:val="008E25FD"/>
    <w:rsid w:val="00AA425A"/>
    <w:rsid w:val="00AA76D2"/>
    <w:rsid w:val="00AB276A"/>
    <w:rsid w:val="00BF3EB9"/>
    <w:rsid w:val="00C35807"/>
    <w:rsid w:val="00D8425F"/>
    <w:rsid w:val="00D9725D"/>
    <w:rsid w:val="00DE6163"/>
    <w:rsid w:val="00DF4D8D"/>
    <w:rsid w:val="00EF00C8"/>
    <w:rsid w:val="00F215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4440"/>
  <w15:chartTrackingRefBased/>
  <w15:docId w15:val="{F16B9011-D85D-4960-8E43-D3134F22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00C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A425A"/>
    <w:pPr>
      <w:ind w:left="720"/>
      <w:contextualSpacing/>
    </w:pPr>
  </w:style>
  <w:style w:type="character" w:styleId="Hyperlink">
    <w:name w:val="Hyperlink"/>
    <w:basedOn w:val="DefaultParagraphFont"/>
    <w:uiPriority w:val="99"/>
    <w:unhideWhenUsed/>
    <w:rsid w:val="001D0270"/>
    <w:rPr>
      <w:color w:val="0000FF"/>
      <w:u w:val="single"/>
    </w:rPr>
  </w:style>
  <w:style w:type="character" w:styleId="UnresolvedMention">
    <w:name w:val="Unresolved Mention"/>
    <w:basedOn w:val="DefaultParagraphFont"/>
    <w:uiPriority w:val="99"/>
    <w:semiHidden/>
    <w:unhideWhenUsed/>
    <w:rsid w:val="001D0270"/>
    <w:rPr>
      <w:color w:val="605E5C"/>
      <w:shd w:val="clear" w:color="auto" w:fill="E1DFDD"/>
    </w:rPr>
  </w:style>
  <w:style w:type="paragraph" w:styleId="NoSpacing">
    <w:name w:val="No Spacing"/>
    <w:uiPriority w:val="1"/>
    <w:qFormat/>
    <w:rsid w:val="00AA7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wonline.co.za/Gazettes/Gazettes/43257_29-04_Labou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our.gov.za/department-of-employment-and-labour-unveil-guidelines-to-deal-with-covid-19-at-workplac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Ray</dc:creator>
  <cp:keywords/>
  <dc:description/>
  <cp:lastModifiedBy>Jennifer Ray</cp:lastModifiedBy>
  <cp:revision>7</cp:revision>
  <dcterms:created xsi:type="dcterms:W3CDTF">2020-05-01T10:42:00Z</dcterms:created>
  <dcterms:modified xsi:type="dcterms:W3CDTF">2020-05-13T13:57:00Z</dcterms:modified>
</cp:coreProperties>
</file>